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D20EB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细河区统计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00D2F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D0B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4143C95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402E2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47D827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26B00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67228D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B10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7FF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5D17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EBDEEF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F2B1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433A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175FEE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6B34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A2A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43F2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1747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51A8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1BE8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93A0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676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271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1120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EF2058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60E1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F841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E116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BABB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BD1A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794D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37F0E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392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AF4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4DB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B15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7187FB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AD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F56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08A5245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CBD5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93B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D62C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E3D6B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B029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9C6F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59C3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C4FFE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3F4A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1E5DD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E2664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993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FA27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622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1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FBC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4FA8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247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E167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516E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B5B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EF4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7082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9F2B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AE99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FB87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070F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709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6EDD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53925F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5EBA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2D49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99ADF7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12A332A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76055511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2AEFC4D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7891D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DBD85A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BE3330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E7966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2D04F4A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402995D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564F76C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EB33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CB08C6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9A4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32D1C57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77097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5408C9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174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02076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51C7F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797B112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2DBF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BDCB7B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9C10E15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67AB2E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43D81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4603A72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4BEEBF3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28719BF"/>
    <w:rsid w:val="398F3186"/>
    <w:rsid w:val="64D66908"/>
    <w:rsid w:val="76CF057A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301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2026-06-30T06:59:51Z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9E942DA558724AFCAC9E2878F4AC1005_13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